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35378" w14:textId="77777777" w:rsidR="00F609ED" w:rsidRPr="00346496" w:rsidRDefault="00F609ED" w:rsidP="00413C5B">
      <w:pPr>
        <w:jc w:val="center"/>
        <w:rPr>
          <w:rFonts w:ascii="OfficinaSansITCPro Book" w:hAnsi="OfficinaSansITCPro Book"/>
          <w:b/>
          <w:sz w:val="72"/>
          <w:szCs w:val="72"/>
        </w:rPr>
      </w:pPr>
    </w:p>
    <w:p w14:paraId="3E05E5CE" w14:textId="77777777" w:rsidR="00F609ED" w:rsidRPr="00346496" w:rsidRDefault="00F609ED" w:rsidP="00413C5B">
      <w:pPr>
        <w:jc w:val="center"/>
        <w:rPr>
          <w:rFonts w:ascii="OfficinaSansITCPro Book" w:hAnsi="OfficinaSansITCPro Book"/>
          <w:b/>
          <w:sz w:val="72"/>
          <w:szCs w:val="72"/>
        </w:rPr>
      </w:pPr>
    </w:p>
    <w:p w14:paraId="034DE70E" w14:textId="77777777" w:rsidR="00570308" w:rsidRPr="00346496" w:rsidRDefault="00570308" w:rsidP="00413C5B">
      <w:pPr>
        <w:jc w:val="center"/>
        <w:rPr>
          <w:rFonts w:ascii="OfficinaSansITCPro Book" w:hAnsi="OfficinaSansITCPro Book"/>
          <w:b/>
          <w:sz w:val="72"/>
          <w:szCs w:val="72"/>
        </w:rPr>
      </w:pPr>
    </w:p>
    <w:p w14:paraId="5EA5C80B" w14:textId="37F0B191" w:rsidR="00346496" w:rsidRPr="00E03F5A" w:rsidRDefault="00254805" w:rsidP="00E03F5A">
      <w:pPr>
        <w:jc w:val="center"/>
        <w:rPr>
          <w:rFonts w:ascii="OfficinaSansITCPro Book" w:hAnsi="OfficinaSansITCPro Book"/>
          <w:b/>
          <w:sz w:val="102"/>
        </w:rPr>
      </w:pPr>
      <w:r>
        <w:rPr>
          <w:rFonts w:ascii="OfficinaSansITCPro Book" w:hAnsi="OfficinaSansITCPro Book"/>
          <w:b/>
          <w:sz w:val="108"/>
        </w:rPr>
        <w:br/>
      </w:r>
      <w:r w:rsidR="00323C18">
        <w:rPr>
          <w:rFonts w:ascii="OfficinaSansITCPro Book" w:hAnsi="OfficinaSansITCPro Book"/>
          <w:b/>
          <w:sz w:val="102"/>
        </w:rPr>
        <w:t>10</w:t>
      </w:r>
      <w:r w:rsidR="00E03F5A" w:rsidRPr="00E03F5A">
        <w:rPr>
          <w:rFonts w:ascii="OfficinaSansITCPro Book" w:hAnsi="OfficinaSansITCPro Book"/>
          <w:b/>
          <w:sz w:val="102"/>
        </w:rPr>
        <w:t xml:space="preserve">. Vollversammlung </w:t>
      </w:r>
      <w:r w:rsidR="00E03F5A">
        <w:rPr>
          <w:rFonts w:ascii="OfficinaSansITCPro Book" w:hAnsi="OfficinaSansITCPro Book"/>
          <w:b/>
          <w:sz w:val="102"/>
        </w:rPr>
        <w:br/>
      </w:r>
    </w:p>
    <w:p w14:paraId="3D242CE0" w14:textId="472C0B62" w:rsidR="00E03F5A" w:rsidRDefault="00E03F5A" w:rsidP="00E03F5A">
      <w:pPr>
        <w:spacing w:line="240" w:lineRule="auto"/>
        <w:rPr>
          <w:rFonts w:ascii="OfficinaSansITCPro Book" w:hAnsi="OfficinaSansITCPro Book"/>
          <w:sz w:val="58"/>
          <w:szCs w:val="36"/>
        </w:rPr>
      </w:pPr>
    </w:p>
    <w:p w14:paraId="7FBD8271" w14:textId="77777777" w:rsidR="00BC57B4" w:rsidRDefault="00BC57B4" w:rsidP="00E03F5A">
      <w:pPr>
        <w:spacing w:line="240" w:lineRule="auto"/>
        <w:rPr>
          <w:rFonts w:ascii="OfficinaSansITCPro Book" w:hAnsi="OfficinaSansITCPro Book"/>
          <w:sz w:val="58"/>
          <w:szCs w:val="36"/>
        </w:rPr>
      </w:pPr>
    </w:p>
    <w:p w14:paraId="2FDA52FC" w14:textId="77777777" w:rsidR="00E03F5A" w:rsidRDefault="00E03F5A" w:rsidP="00AF0C88">
      <w:pPr>
        <w:spacing w:line="240" w:lineRule="auto"/>
        <w:jc w:val="center"/>
        <w:rPr>
          <w:rFonts w:ascii="OfficinaSansITCPro Book" w:hAnsi="OfficinaSansITCPro Book"/>
          <w:sz w:val="58"/>
          <w:szCs w:val="36"/>
        </w:rPr>
      </w:pPr>
    </w:p>
    <w:p w14:paraId="11ECA0EE" w14:textId="202FE679" w:rsidR="00CF75BB" w:rsidRPr="005841D1" w:rsidRDefault="00BE2A57" w:rsidP="005841D1">
      <w:pPr>
        <w:spacing w:line="240" w:lineRule="auto"/>
        <w:jc w:val="center"/>
        <w:rPr>
          <w:rFonts w:ascii="OfficinaSansITCPro Book" w:hAnsi="OfficinaSansITCPro Book"/>
          <w:sz w:val="58"/>
          <w:szCs w:val="36"/>
        </w:rPr>
      </w:pPr>
      <w:r>
        <w:rPr>
          <w:rFonts w:ascii="OfficinaSansITCPro Book" w:hAnsi="OfficinaSansITCPro Book"/>
          <w:sz w:val="58"/>
          <w:szCs w:val="36"/>
        </w:rPr>
        <w:t>Donnerstag, 6</w:t>
      </w:r>
      <w:r w:rsidR="00323C18">
        <w:rPr>
          <w:rFonts w:ascii="OfficinaSansITCPro Book" w:hAnsi="OfficinaSansITCPro Book"/>
          <w:sz w:val="58"/>
          <w:szCs w:val="36"/>
        </w:rPr>
        <w:t>. Oktober</w:t>
      </w:r>
      <w:r w:rsidR="00BB6E95">
        <w:rPr>
          <w:rFonts w:ascii="OfficinaSansITCPro Book" w:hAnsi="OfficinaSansITCPro Book"/>
          <w:sz w:val="58"/>
          <w:szCs w:val="36"/>
        </w:rPr>
        <w:t xml:space="preserve"> 2022</w:t>
      </w:r>
      <w:r w:rsidR="00E03F5A">
        <w:rPr>
          <w:rFonts w:ascii="OfficinaSansITCPro Book" w:hAnsi="OfficinaSansITCPro Book"/>
          <w:sz w:val="58"/>
          <w:szCs w:val="36"/>
        </w:rPr>
        <w:br/>
        <w:t>11</w:t>
      </w:r>
      <w:r w:rsidR="00AF0C88">
        <w:rPr>
          <w:rFonts w:ascii="OfficinaSansITCPro Book" w:hAnsi="OfficinaSansITCPro Book"/>
          <w:sz w:val="58"/>
          <w:szCs w:val="36"/>
        </w:rPr>
        <w:t xml:space="preserve">.00 Uhr | </w:t>
      </w:r>
      <w:r w:rsidR="0054719D">
        <w:rPr>
          <w:rFonts w:ascii="OfficinaSansITCPro Book" w:hAnsi="OfficinaSansITCPro Book"/>
          <w:sz w:val="58"/>
          <w:szCs w:val="36"/>
        </w:rPr>
        <w:t>Foyer</w:t>
      </w:r>
      <w:r w:rsidR="005841D1">
        <w:rPr>
          <w:rFonts w:ascii="OfficinaSansITCPro Book" w:hAnsi="OfficinaSansITCPro Book"/>
          <w:sz w:val="36"/>
          <w:szCs w:val="36"/>
        </w:rPr>
        <w:br/>
      </w:r>
    </w:p>
    <w:p w14:paraId="21E29AC8" w14:textId="77777777" w:rsidR="005841D1" w:rsidRDefault="005841D1" w:rsidP="004166C6">
      <w:pPr>
        <w:spacing w:line="240" w:lineRule="auto"/>
        <w:rPr>
          <w:rFonts w:ascii="OfficinaSansITCPro Book" w:hAnsi="OfficinaSansITCPro Book"/>
          <w:sz w:val="36"/>
          <w:szCs w:val="36"/>
        </w:rPr>
      </w:pPr>
    </w:p>
    <w:p w14:paraId="188A9949" w14:textId="06D16D59" w:rsidR="0055196D" w:rsidRPr="0000294A" w:rsidRDefault="00EE68D4" w:rsidP="0055196D">
      <w:pPr>
        <w:spacing w:line="276" w:lineRule="auto"/>
        <w:rPr>
          <w:rFonts w:ascii="OfficinaSansITCPro Book" w:hAnsi="OfficinaSansITCPro Book"/>
          <w:sz w:val="36"/>
          <w:szCs w:val="36"/>
        </w:rPr>
      </w:pPr>
      <w:r w:rsidRPr="00EE68D4">
        <w:rPr>
          <w:rFonts w:ascii="OfficinaSansITCPro Book" w:hAnsi="OfficinaSansITCPro Book"/>
          <w:noProof/>
          <w:sz w:val="36"/>
          <w:szCs w:val="36"/>
          <w:lang w:eastAsia="de-DE"/>
        </w:rPr>
        <w:lastRenderedPageBreak/>
        <w:drawing>
          <wp:inline distT="0" distB="0" distL="0" distR="0" wp14:anchorId="5972B0FA" wp14:editId="5E6E247E">
            <wp:extent cx="6362700" cy="9547424"/>
            <wp:effectExtent l="0" t="0" r="0" b="0"/>
            <wp:docPr id="2" name="Grafik 2" descr="P:\Öffentlichkeitsarbeit\Fotohauptarchiv\Gebäude\Gebäude_©DOMUSimages - Alexander Rudolph\Druck_Gebäude\druck_HMT_DOMUSimages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Öffentlichkeitsarbeit\Fotohauptarchiv\Gebäude\Gebäude_©DOMUSimages - Alexander Rudolph\Druck_Gebäude\druck_HMT_DOMUSimages_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049" cy="955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96D" w:rsidRPr="00EA054F">
        <w:rPr>
          <w:rFonts w:ascii="OfficinaSansITCPro Book" w:hAnsi="OfficinaSansITCPro Book"/>
          <w:sz w:val="36"/>
          <w:szCs w:val="36"/>
        </w:rPr>
        <w:lastRenderedPageBreak/>
        <w:t>___________</w:t>
      </w:r>
      <w:r w:rsidR="0055196D">
        <w:rPr>
          <w:rFonts w:ascii="OfficinaSansITCPro Book" w:hAnsi="OfficinaSansITCPro Book"/>
          <w:sz w:val="36"/>
          <w:szCs w:val="36"/>
        </w:rPr>
        <w:t>___</w:t>
      </w:r>
      <w:r w:rsidR="0055196D" w:rsidRPr="00EA054F">
        <w:rPr>
          <w:rFonts w:ascii="OfficinaSansITCPro Book" w:hAnsi="OfficinaSansITCPro Book"/>
          <w:sz w:val="36"/>
          <w:szCs w:val="36"/>
        </w:rPr>
        <w:t>_______</w:t>
      </w:r>
      <w:r w:rsidR="0055196D">
        <w:rPr>
          <w:rFonts w:ascii="OfficinaSansITCPro Book" w:hAnsi="OfficinaSansITCPro Book"/>
          <w:sz w:val="36"/>
          <w:szCs w:val="36"/>
        </w:rPr>
        <w:t>__________________________</w:t>
      </w:r>
      <w:r w:rsidR="0055196D" w:rsidRPr="0055196D">
        <w:rPr>
          <w:rFonts w:ascii="OfficinaSansITCPro Book" w:hAnsi="OfficinaSansITCPro Book"/>
          <w:sz w:val="36"/>
          <w:szCs w:val="36"/>
        </w:rPr>
        <w:t xml:space="preserve"> </w:t>
      </w:r>
      <w:r w:rsidR="0055196D" w:rsidRPr="00EA054F">
        <w:rPr>
          <w:rFonts w:ascii="OfficinaSansITCPro Book" w:hAnsi="OfficinaSansITCPro Book"/>
          <w:sz w:val="36"/>
          <w:szCs w:val="36"/>
        </w:rPr>
        <w:t>PROGRAMM</w:t>
      </w:r>
    </w:p>
    <w:p w14:paraId="1A3628C0" w14:textId="77777777" w:rsidR="0054719D" w:rsidRDefault="0054719D" w:rsidP="0054719D">
      <w:pPr>
        <w:spacing w:after="300" w:line="240" w:lineRule="auto"/>
        <w:textAlignment w:val="baseline"/>
        <w:rPr>
          <w:rFonts w:ascii="OfficinaSansITCPro Book" w:eastAsia="Times New Roman" w:hAnsi="OfficinaSansITCPro Book" w:cs="Helvetica"/>
          <w:sz w:val="36"/>
          <w:szCs w:val="36"/>
          <w:lang w:eastAsia="de-DE"/>
        </w:rPr>
      </w:pPr>
    </w:p>
    <w:p w14:paraId="41805820" w14:textId="77777777" w:rsidR="00956E32" w:rsidRDefault="00524E17" w:rsidP="00956E32">
      <w:pPr>
        <w:pStyle w:val="StandardWeb"/>
        <w:rPr>
          <w:rFonts w:ascii="OfficinaSansITCPro Book" w:hAnsi="OfficinaSansITCPro Book" w:cs="Helvetica"/>
          <w:i/>
          <w:sz w:val="36"/>
          <w:szCs w:val="36"/>
        </w:rPr>
      </w:pPr>
      <w:r w:rsidRPr="00956E32">
        <w:rPr>
          <w:rFonts w:ascii="OfficinaSansITCPro Book" w:hAnsi="OfficinaSansITCPro Book" w:cs="Helvetica"/>
          <w:sz w:val="36"/>
          <w:szCs w:val="36"/>
        </w:rPr>
        <w:t>Digitale</w:t>
      </w:r>
      <w:r w:rsidR="0054719D" w:rsidRPr="00956E32">
        <w:rPr>
          <w:rFonts w:ascii="OfficinaSansITCPro Book" w:hAnsi="OfficinaSansITCPro Book" w:cs="Helvetica"/>
          <w:sz w:val="36"/>
          <w:szCs w:val="36"/>
        </w:rPr>
        <w:t xml:space="preserve"> Musikpraxis </w:t>
      </w:r>
      <w:r w:rsidR="007D345F" w:rsidRPr="00956E32">
        <w:rPr>
          <w:rFonts w:ascii="Calibri" w:hAnsi="Calibri" w:cs="Calibri"/>
          <w:sz w:val="36"/>
          <w:szCs w:val="36"/>
        </w:rPr>
        <w:t>–</w:t>
      </w:r>
      <w:r w:rsidR="007D345F" w:rsidRPr="00956E32">
        <w:rPr>
          <w:rFonts w:ascii="OfficinaSansITCPro Book" w:hAnsi="OfficinaSansITCPro Book" w:cs="Helvetica"/>
          <w:sz w:val="36"/>
          <w:szCs w:val="36"/>
        </w:rPr>
        <w:t xml:space="preserve"> </w:t>
      </w:r>
      <w:r w:rsidRPr="00956E32">
        <w:rPr>
          <w:rFonts w:ascii="OfficinaSansITCPro Book" w:hAnsi="OfficinaSansITCPro Book" w:cs="Helvetica"/>
          <w:sz w:val="36"/>
          <w:szCs w:val="36"/>
        </w:rPr>
        <w:t xml:space="preserve">Performance </w:t>
      </w:r>
      <w:r w:rsidR="002566D8" w:rsidRPr="00956E32">
        <w:rPr>
          <w:rFonts w:ascii="OfficinaSansITCPro Book" w:hAnsi="OfficinaSansITCPro Book" w:cs="Helvetica"/>
          <w:sz w:val="36"/>
          <w:szCs w:val="36"/>
        </w:rPr>
        <w:t>001</w:t>
      </w:r>
      <w:r w:rsidR="0054719D" w:rsidRPr="00956E32">
        <w:rPr>
          <w:rFonts w:ascii="OfficinaSansITCPro Book" w:hAnsi="OfficinaSansITCPro Book" w:cs="Helvetica"/>
          <w:sz w:val="36"/>
          <w:szCs w:val="36"/>
        </w:rPr>
        <w:br/>
      </w:r>
      <w:proofErr w:type="spellStart"/>
      <w:r w:rsidR="00BC57B4" w:rsidRPr="00956E32">
        <w:rPr>
          <w:rFonts w:ascii="OfficinaSansITCPro Book" w:hAnsi="OfficinaSansITCPro Book" w:cs="Helvetica"/>
          <w:sz w:val="36"/>
          <w:szCs w:val="36"/>
        </w:rPr>
        <w:t>Momoka</w:t>
      </w:r>
      <w:proofErr w:type="spellEnd"/>
      <w:r w:rsidR="007D345F" w:rsidRPr="00956E32">
        <w:rPr>
          <w:rFonts w:ascii="OfficinaSansITCPro Book" w:hAnsi="OfficinaSansITCPro Book" w:cs="Helvetica"/>
          <w:sz w:val="36"/>
          <w:szCs w:val="36"/>
        </w:rPr>
        <w:t xml:space="preserve"> Ohara, Jeff Müller, </w:t>
      </w:r>
      <w:r w:rsidR="00CB233F" w:rsidRPr="00956E32">
        <w:rPr>
          <w:rFonts w:ascii="OfficinaSansITCPro Book" w:hAnsi="OfficinaSansITCPro Book" w:cs="Helvetica"/>
          <w:sz w:val="36"/>
          <w:szCs w:val="36"/>
        </w:rPr>
        <w:t xml:space="preserve">Walther Meißner, </w:t>
      </w:r>
      <w:r w:rsidR="007D345F" w:rsidRPr="00956E32">
        <w:rPr>
          <w:rFonts w:ascii="OfficinaSansITCPro Book" w:hAnsi="OfficinaSansITCPro Book" w:cs="Helvetica"/>
          <w:sz w:val="36"/>
          <w:szCs w:val="36"/>
        </w:rPr>
        <w:t>Christian Kuzio</w:t>
      </w:r>
    </w:p>
    <w:p w14:paraId="01B57116" w14:textId="097CED7D" w:rsidR="00C226CC" w:rsidRPr="00956E32" w:rsidRDefault="00956E32" w:rsidP="00956E32">
      <w:pPr>
        <w:pStyle w:val="StandardWeb"/>
        <w:rPr>
          <w:rFonts w:ascii="OfficinaSansITCPro Book" w:hAnsi="OfficinaSansITCPro Book" w:cs="Helvetica"/>
          <w:i/>
          <w:sz w:val="36"/>
          <w:szCs w:val="36"/>
        </w:rPr>
      </w:pPr>
      <w:r>
        <w:rPr>
          <w:rFonts w:ascii="OfficinaSansITCPro Book" w:hAnsi="OfficinaSansITCPro Book" w:cs="Helvetica"/>
          <w:i/>
          <w:sz w:val="36"/>
          <w:szCs w:val="36"/>
        </w:rPr>
        <w:br/>
      </w:r>
      <w:r w:rsidR="00EE68D4" w:rsidRPr="00956E32">
        <w:rPr>
          <w:rFonts w:ascii="OfficinaSansITCPro Book" w:hAnsi="OfficinaSansITCPro Book" w:cs="Helvetica"/>
          <w:sz w:val="36"/>
          <w:szCs w:val="36"/>
        </w:rPr>
        <w:t>Ansprache des Rektors</w:t>
      </w:r>
      <w:r>
        <w:rPr>
          <w:rFonts w:ascii="OfficinaSansITCPro Book" w:hAnsi="OfficinaSansITCPro Book" w:cs="Helvetica"/>
          <w:sz w:val="36"/>
          <w:szCs w:val="36"/>
        </w:rPr>
        <w:t xml:space="preserve"> </w:t>
      </w:r>
      <w:r w:rsidR="00EE68D4" w:rsidRPr="00956E32">
        <w:rPr>
          <w:rFonts w:ascii="OfficinaSansITCPro Book" w:hAnsi="OfficinaSansITCPro Book" w:cs="Helvetica"/>
          <w:sz w:val="36"/>
          <w:szCs w:val="36"/>
        </w:rPr>
        <w:t>Prof. Dr. Reinhard Schäfertöns</w:t>
      </w:r>
      <w:r>
        <w:rPr>
          <w:rFonts w:ascii="OfficinaSansITCPro Book" w:hAnsi="OfficinaSansITCPro Book" w:cs="Helvetica"/>
          <w:sz w:val="36"/>
          <w:szCs w:val="36"/>
        </w:rPr>
        <w:br/>
      </w:r>
    </w:p>
    <w:p w14:paraId="5F6FB9D1" w14:textId="0B8A4354" w:rsidR="00EE68D4" w:rsidRPr="00956E32" w:rsidRDefault="00B13B2C" w:rsidP="00EE68D4">
      <w:pPr>
        <w:spacing w:after="300" w:line="240" w:lineRule="auto"/>
        <w:textAlignment w:val="baseline"/>
        <w:rPr>
          <w:rFonts w:ascii="OfficinaSansITCPro Book" w:eastAsia="Times New Roman" w:hAnsi="OfficinaSansITCPro Book" w:cs="Helvetica"/>
          <w:sz w:val="36"/>
          <w:szCs w:val="36"/>
          <w:lang w:eastAsia="de-DE"/>
        </w:rPr>
      </w:pPr>
      <w:r w:rsidRPr="00956E32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>Vorstellung des Campus- und Lernmanagementsystems (</w:t>
      </w:r>
      <w:proofErr w:type="spellStart"/>
      <w:r w:rsidRPr="00956E32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>Stud.IP</w:t>
      </w:r>
      <w:proofErr w:type="spellEnd"/>
      <w:r w:rsidRPr="00956E32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>)</w:t>
      </w:r>
      <w:r w:rsidR="00323C18" w:rsidRPr="00956E32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 xml:space="preserve"> </w:t>
      </w:r>
      <w:r w:rsidRPr="00956E32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br/>
      </w:r>
      <w:r w:rsidR="00864D99" w:rsidRPr="00864D99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 xml:space="preserve">Walther Meißner, wissenschaftliche Hilfskraft zur Implementierung des </w:t>
      </w:r>
      <w:proofErr w:type="spellStart"/>
      <w:r w:rsidR="00864D99" w:rsidRPr="00864D99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>ePortfolios</w:t>
      </w:r>
      <w:proofErr w:type="spellEnd"/>
      <w:r w:rsidR="00864D99" w:rsidRPr="00864D99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 xml:space="preserve"> im Praxisjahr Schule Musik &amp; Theater</w:t>
      </w:r>
      <w:r w:rsidR="00064121" w:rsidRPr="00956E32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br/>
      </w:r>
    </w:p>
    <w:p w14:paraId="7D156C25" w14:textId="600106E2" w:rsidR="00EE68D4" w:rsidRPr="00956E32" w:rsidRDefault="00864D99" w:rsidP="00EE68D4">
      <w:pPr>
        <w:spacing w:after="300" w:line="240" w:lineRule="auto"/>
        <w:textAlignment w:val="baseline"/>
        <w:rPr>
          <w:rFonts w:ascii="OfficinaSansITCPro Book" w:eastAsia="Times New Roman" w:hAnsi="OfficinaSansITCPro Book" w:cs="Helvetica"/>
          <w:color w:val="FFC000"/>
          <w:sz w:val="36"/>
          <w:szCs w:val="36"/>
          <w:lang w:eastAsia="de-DE"/>
        </w:rPr>
      </w:pPr>
      <w:r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 xml:space="preserve">Grußwort von Fabian </w:t>
      </w:r>
      <w:proofErr w:type="spellStart"/>
      <w:r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>Rüsch</w:t>
      </w:r>
      <w:proofErr w:type="spellEnd"/>
      <w:r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br/>
      </w:r>
      <w:r w:rsidR="00EE68D4" w:rsidRPr="00956E32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>Vorsitzender der Freunde und Förderer der Hochschule für Musik und Theater Rostock e.V.</w:t>
      </w:r>
      <w:r w:rsidR="00956E32" w:rsidRPr="00956E32">
        <w:rPr>
          <w:rFonts w:ascii="OfficinaSansITCPro Book" w:eastAsia="Times New Roman" w:hAnsi="OfficinaSansITCPro Book" w:cs="Helvetica"/>
          <w:color w:val="FFC000"/>
          <w:sz w:val="36"/>
          <w:szCs w:val="36"/>
          <w:lang w:eastAsia="de-DE"/>
        </w:rPr>
        <w:t xml:space="preserve"> </w:t>
      </w:r>
      <w:r w:rsidR="00064121" w:rsidRPr="00956E32">
        <w:rPr>
          <w:rFonts w:ascii="OfficinaSansITCPro Book" w:eastAsia="Times New Roman" w:hAnsi="OfficinaSansITCPro Book" w:cs="Helvetica"/>
          <w:color w:val="FFC000"/>
          <w:sz w:val="36"/>
          <w:szCs w:val="36"/>
          <w:lang w:eastAsia="de-DE"/>
        </w:rPr>
        <w:br/>
      </w:r>
    </w:p>
    <w:p w14:paraId="237AD976" w14:textId="3E3D37C2" w:rsidR="00956E32" w:rsidRPr="00956E32" w:rsidRDefault="00EE68D4" w:rsidP="00EE68D4">
      <w:pPr>
        <w:spacing w:after="300" w:line="240" w:lineRule="auto"/>
        <w:textAlignment w:val="baseline"/>
        <w:rPr>
          <w:rFonts w:ascii="OfficinaSansITCPro Book" w:eastAsia="Times New Roman" w:hAnsi="OfficinaSansITCPro Book" w:cs="Helvetica"/>
          <w:sz w:val="36"/>
          <w:szCs w:val="36"/>
          <w:lang w:eastAsia="de-DE"/>
        </w:rPr>
      </w:pPr>
      <w:r w:rsidRPr="00956E32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>V</w:t>
      </w:r>
      <w:r w:rsidR="00956E32" w:rsidRPr="00956E32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>orstellung des Studierendenrats</w:t>
      </w:r>
      <w:r w:rsidR="00956E32" w:rsidRPr="00956E32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br/>
      </w:r>
    </w:p>
    <w:p w14:paraId="01F1ACB0" w14:textId="56530D5C" w:rsidR="007D345F" w:rsidRPr="00956E32" w:rsidRDefault="00524E17" w:rsidP="007D345F">
      <w:pPr>
        <w:spacing w:after="300" w:line="240" w:lineRule="auto"/>
        <w:textAlignment w:val="baseline"/>
        <w:rPr>
          <w:rFonts w:ascii="OfficinaSansITCPro Book" w:eastAsia="Times New Roman" w:hAnsi="OfficinaSansITCPro Book" w:cs="Helvetica"/>
          <w:sz w:val="36"/>
          <w:szCs w:val="36"/>
          <w:lang w:eastAsia="de-DE"/>
        </w:rPr>
      </w:pPr>
      <w:r w:rsidRPr="00956E32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>Digitale Musikpraxis</w:t>
      </w:r>
      <w:r w:rsidR="002566D8" w:rsidRPr="00956E32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 xml:space="preserve"> </w:t>
      </w:r>
      <w:r w:rsidR="007D345F" w:rsidRPr="00956E32">
        <w:rPr>
          <w:rFonts w:ascii="Calibri" w:eastAsia="Times New Roman" w:hAnsi="Calibri" w:cs="Calibri"/>
          <w:sz w:val="36"/>
          <w:szCs w:val="36"/>
          <w:lang w:eastAsia="de-DE"/>
        </w:rPr>
        <w:t>–</w:t>
      </w:r>
      <w:r w:rsidR="007D345F" w:rsidRPr="00956E32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 xml:space="preserve"> </w:t>
      </w:r>
      <w:r w:rsidR="002566D8" w:rsidRPr="00956E32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>Performance 002</w:t>
      </w:r>
      <w:r w:rsidR="0054719D" w:rsidRPr="00956E32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br/>
      </w:r>
    </w:p>
    <w:p w14:paraId="734B8A8C" w14:textId="7B082147" w:rsidR="00323C18" w:rsidRDefault="00323C18" w:rsidP="00EE68D4">
      <w:pPr>
        <w:spacing w:after="300" w:line="240" w:lineRule="auto"/>
        <w:textAlignment w:val="baseline"/>
        <w:rPr>
          <w:rFonts w:ascii="OfficinaSansITCPro Book" w:eastAsia="Times New Roman" w:hAnsi="OfficinaSansITCPro Book" w:cs="Helvetica"/>
          <w:sz w:val="36"/>
          <w:szCs w:val="36"/>
          <w:lang w:eastAsia="de-DE"/>
        </w:rPr>
      </w:pPr>
    </w:p>
    <w:p w14:paraId="63B9189A" w14:textId="77777777" w:rsidR="00956E32" w:rsidRDefault="00956E32" w:rsidP="00EE68D4">
      <w:pPr>
        <w:spacing w:after="300" w:line="240" w:lineRule="auto"/>
        <w:textAlignment w:val="baseline"/>
        <w:rPr>
          <w:rFonts w:ascii="OfficinaSansITCPro Book" w:eastAsia="Times New Roman" w:hAnsi="OfficinaSansITCPro Book" w:cs="Helvetica"/>
          <w:sz w:val="36"/>
          <w:szCs w:val="36"/>
          <w:lang w:eastAsia="de-DE"/>
        </w:rPr>
      </w:pPr>
    </w:p>
    <w:p w14:paraId="2A999D5A" w14:textId="77777777" w:rsidR="00956E32" w:rsidRDefault="00956E32" w:rsidP="00EE68D4">
      <w:pPr>
        <w:spacing w:after="300" w:line="240" w:lineRule="auto"/>
        <w:textAlignment w:val="baseline"/>
        <w:rPr>
          <w:rFonts w:ascii="OfficinaSansITCPro Book" w:eastAsia="Times New Roman" w:hAnsi="OfficinaSansITCPro Book" w:cs="Helvetica"/>
          <w:sz w:val="36"/>
          <w:szCs w:val="36"/>
          <w:lang w:eastAsia="de-DE"/>
        </w:rPr>
      </w:pPr>
    </w:p>
    <w:p w14:paraId="1B4A9E06" w14:textId="4EF1BAD7" w:rsidR="00064121" w:rsidRDefault="006B60DA" w:rsidP="00EE68D4">
      <w:pPr>
        <w:spacing w:after="300" w:line="240" w:lineRule="auto"/>
        <w:textAlignment w:val="baseline"/>
        <w:rPr>
          <w:rFonts w:ascii="OfficinaSansITCPro Book" w:eastAsia="Times New Roman" w:hAnsi="OfficinaSansITCPro Book" w:cs="Helvetica"/>
          <w:sz w:val="36"/>
          <w:szCs w:val="36"/>
          <w:lang w:eastAsia="de-DE"/>
        </w:rPr>
      </w:pPr>
      <w:r w:rsidRPr="00BB4EFE"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46C29AB3" wp14:editId="4A6E6ECF">
            <wp:simplePos x="0" y="0"/>
            <wp:positionH relativeFrom="margin">
              <wp:posOffset>114300</wp:posOffset>
            </wp:positionH>
            <wp:positionV relativeFrom="margin">
              <wp:posOffset>8358505</wp:posOffset>
            </wp:positionV>
            <wp:extent cx="1181100" cy="1181100"/>
            <wp:effectExtent l="0" t="0" r="0" b="0"/>
            <wp:wrapSquare wrapText="bothSides"/>
            <wp:docPr id="6" name="Grafik 6" descr="qr-hmt-rostock-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-hmt-rostock-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311B9" w14:textId="284B3789" w:rsidR="00064121" w:rsidRDefault="00064121" w:rsidP="00EE68D4">
      <w:pPr>
        <w:spacing w:after="300" w:line="240" w:lineRule="auto"/>
        <w:textAlignment w:val="baseline"/>
        <w:rPr>
          <w:rFonts w:ascii="OfficinaSansITCPro Book" w:eastAsia="Times New Roman" w:hAnsi="OfficinaSansITCPro Book" w:cs="Helvetica"/>
          <w:sz w:val="36"/>
          <w:szCs w:val="36"/>
          <w:lang w:eastAsia="de-DE"/>
        </w:rPr>
      </w:pPr>
    </w:p>
    <w:p w14:paraId="4C5CAB17" w14:textId="77777777" w:rsidR="00CF75BB" w:rsidRDefault="00CF75BB" w:rsidP="00413C5B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OfficinaSansITCPro Book" w:hAnsi="OfficinaSansITCPro Book"/>
          <w:sz w:val="36"/>
          <w:szCs w:val="36"/>
        </w:rPr>
      </w:pPr>
    </w:p>
    <w:p w14:paraId="1A1C7BC2" w14:textId="77777777" w:rsidR="004166C6" w:rsidRDefault="00CF75BB" w:rsidP="005841D1">
      <w:pPr>
        <w:widowControl w:val="0"/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OfficinaSansITCPro Book" w:hAnsi="OfficinaSansITCPro Book"/>
          <w:sz w:val="36"/>
          <w:szCs w:val="36"/>
        </w:rPr>
      </w:pPr>
      <w:r w:rsidRPr="00CF75BB">
        <w:rPr>
          <w:rFonts w:ascii="OfficinaSansITCPro Book" w:hAnsi="OfficinaSansITCPro Book"/>
          <w:sz w:val="36"/>
          <w:szCs w:val="36"/>
        </w:rPr>
        <w:t>Änderungen vorbehalten!</w:t>
      </w:r>
    </w:p>
    <w:p w14:paraId="51C47241" w14:textId="77777777" w:rsidR="00CF75BB" w:rsidRDefault="00CF75BB" w:rsidP="00413C5B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OfficinaSansITCPro Book" w:hAnsi="OfficinaSansITCPro Book"/>
          <w:sz w:val="36"/>
          <w:szCs w:val="36"/>
        </w:rPr>
      </w:pPr>
    </w:p>
    <w:p w14:paraId="78600AF7" w14:textId="77777777" w:rsidR="00CF75BB" w:rsidRDefault="00CF75BB" w:rsidP="00413C5B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OfficinaSansITCPro Book" w:hAnsi="OfficinaSansITCPro Book"/>
          <w:sz w:val="36"/>
          <w:szCs w:val="36"/>
        </w:rPr>
      </w:pPr>
    </w:p>
    <w:p w14:paraId="1791A064" w14:textId="77777777" w:rsidR="00CF75BB" w:rsidRDefault="00CF75BB" w:rsidP="00413C5B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OfficinaSansITCPro Book" w:hAnsi="OfficinaSansITCPro Book"/>
          <w:sz w:val="36"/>
          <w:szCs w:val="36"/>
        </w:rPr>
      </w:pPr>
    </w:p>
    <w:p w14:paraId="48C2DD24" w14:textId="77777777" w:rsidR="00CF75BB" w:rsidRDefault="00CF75BB" w:rsidP="00413C5B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OfficinaSansITCPro Book" w:hAnsi="OfficinaSansITCPro Book"/>
          <w:sz w:val="36"/>
          <w:szCs w:val="36"/>
        </w:rPr>
      </w:pPr>
    </w:p>
    <w:p w14:paraId="76AA8C7C" w14:textId="77777777" w:rsidR="00CF75BB" w:rsidRDefault="00CF75BB" w:rsidP="00413C5B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OfficinaSansITCPro Book" w:hAnsi="OfficinaSansITCPro Book"/>
          <w:sz w:val="36"/>
          <w:szCs w:val="36"/>
        </w:rPr>
      </w:pPr>
    </w:p>
    <w:p w14:paraId="07DC6C28" w14:textId="77777777" w:rsidR="00CF75BB" w:rsidRDefault="00CF75BB" w:rsidP="00413C5B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OfficinaSansITCPro Book" w:hAnsi="OfficinaSansITCPro Book"/>
          <w:sz w:val="36"/>
          <w:szCs w:val="36"/>
        </w:rPr>
      </w:pPr>
    </w:p>
    <w:p w14:paraId="2E2DFECB" w14:textId="77777777" w:rsidR="00CF75BB" w:rsidRDefault="00CF75BB" w:rsidP="00413C5B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OfficinaSansITCPro Book" w:hAnsi="OfficinaSansITCPro Book"/>
          <w:sz w:val="36"/>
          <w:szCs w:val="36"/>
        </w:rPr>
      </w:pPr>
    </w:p>
    <w:bookmarkStart w:id="0" w:name="_GoBack"/>
    <w:bookmarkEnd w:id="0"/>
    <w:p w14:paraId="199811E6" w14:textId="082FED79" w:rsidR="00D07B83" w:rsidRDefault="006B60DA" w:rsidP="00413C5B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OfficinaSansITCPro Book" w:hAnsi="OfficinaSansITCPro Book"/>
          <w:b/>
          <w:sz w:val="36"/>
          <w:szCs w:val="36"/>
        </w:rPr>
      </w:pPr>
      <w:r>
        <w:rPr>
          <w:rFonts w:ascii="OfficinaSansITCPro Book" w:hAnsi="OfficinaSansITCPro Book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F2EC13" wp14:editId="16DFF38C">
                <wp:simplePos x="0" y="0"/>
                <wp:positionH relativeFrom="column">
                  <wp:posOffset>3810000</wp:posOffset>
                </wp:positionH>
                <wp:positionV relativeFrom="paragraph">
                  <wp:posOffset>203835</wp:posOffset>
                </wp:positionV>
                <wp:extent cx="1466850" cy="1285875"/>
                <wp:effectExtent l="0" t="0" r="0" b="952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766014" w14:textId="191DD8CB" w:rsidR="006B60DA" w:rsidRDefault="006B60DA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912B100" wp14:editId="5BF1F118">
                                  <wp:extent cx="1273810" cy="1238250"/>
                                  <wp:effectExtent l="0" t="0" r="0" b="0"/>
                                  <wp:docPr id="5" name="Grafik 5" descr="P:\Öffentlichkeitsarbeit\Fotohauptarchiv\Logos u. Anzeigen\Kulturticket-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5" descr="P:\Öffentlichkeitsarbeit\Fotohauptarchiv\Logos u. Anzeigen\Kulturticket-Logo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381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2EC13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00pt;margin-top:16.05pt;width:115.5pt;height:10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" fillcolor="white [3201]" stroked="f" strokeweight=".5pt">
                <v:textbox>
                  <w:txbxContent>
                    <w:p w14:paraId="33766014" w14:textId="191DD8CB" w:rsidR="006B60DA" w:rsidRDefault="006B60DA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912B100" wp14:editId="5BF1F118">
                            <wp:extent cx="1273810" cy="1238250"/>
                            <wp:effectExtent l="0" t="0" r="0" b="0"/>
                            <wp:docPr id="5" name="Grafik 5" descr="P:\Öffentlichkeitsarbeit\Fotohauptarchiv\Logos u. Anzeigen\Kulturticket-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5" descr="P:\Öffentlichkeitsarbeit\Fotohauptarchiv\Logos u. Anzeigen\Kulturticket-Logo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381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DEA06B" w14:textId="6C3AC518" w:rsidR="00AA23B0" w:rsidRPr="00AC1678" w:rsidRDefault="00AA23B0" w:rsidP="00AA23B0">
      <w:pPr>
        <w:pStyle w:val="berschrift2"/>
        <w:rPr>
          <w:rFonts w:ascii="OfficinaSansITCPro Book" w:eastAsiaTheme="minorHAnsi" w:hAnsi="OfficinaSansITCPro Book" w:cstheme="minorBidi"/>
          <w:b w:val="0"/>
          <w:bCs w:val="0"/>
          <w:lang w:eastAsia="en-US"/>
        </w:rPr>
      </w:pPr>
      <w:r>
        <w:rPr>
          <w:rFonts w:ascii="OfficinaSansITCPro Book" w:eastAsiaTheme="minorHAnsi" w:hAnsi="OfficinaSansITCPro Book" w:cstheme="minorBidi"/>
          <w:b w:val="0"/>
          <w:bCs w:val="0"/>
          <w:lang w:eastAsia="en-US"/>
        </w:rPr>
        <w:t>VORSCHAU</w:t>
      </w:r>
    </w:p>
    <w:p w14:paraId="2DF8CE4C" w14:textId="22DBE35E" w:rsidR="006B60DA" w:rsidRPr="006B60DA" w:rsidRDefault="006B60DA" w:rsidP="006B60DA">
      <w:pPr>
        <w:shd w:val="clear" w:color="auto" w:fill="FFFFFF"/>
        <w:spacing w:before="270" w:after="270" w:line="240" w:lineRule="auto"/>
        <w:rPr>
          <w:rFonts w:ascii="OfficinaSansITCPro Book" w:eastAsia="Times New Roman" w:hAnsi="OfficinaSansITCPro Book" w:cs="Helvetica"/>
          <w:sz w:val="36"/>
          <w:szCs w:val="36"/>
          <w:lang w:eastAsia="de-DE"/>
        </w:rPr>
      </w:pPr>
      <w:r w:rsidRPr="006B60DA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>So., 09.10.2022, 16:00 Uhr, Foyer</w:t>
      </w:r>
      <w:r w:rsidRPr="006B60DA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br/>
      </w:r>
      <w:r w:rsidRPr="006B60DA">
        <w:rPr>
          <w:rFonts w:ascii="OfficinaSansITCPro Book" w:eastAsia="Times New Roman" w:hAnsi="OfficinaSansITCPro Book" w:cs="Helvetica"/>
          <w:b/>
          <w:sz w:val="36"/>
          <w:szCs w:val="36"/>
          <w:lang w:eastAsia="de-DE"/>
        </w:rPr>
        <w:t>Operncafé zu „</w:t>
      </w:r>
      <w:proofErr w:type="spellStart"/>
      <w:r w:rsidRPr="006B60DA">
        <w:rPr>
          <w:rFonts w:ascii="OfficinaSansITCPro Book" w:eastAsia="Times New Roman" w:hAnsi="OfficinaSansITCPro Book" w:cs="Helvetica"/>
          <w:b/>
          <w:sz w:val="36"/>
          <w:szCs w:val="36"/>
          <w:lang w:eastAsia="de-DE"/>
        </w:rPr>
        <w:t>L’elisir</w:t>
      </w:r>
      <w:proofErr w:type="spellEnd"/>
      <w:r w:rsidRPr="006B60DA">
        <w:rPr>
          <w:rFonts w:ascii="OfficinaSansITCPro Book" w:eastAsia="Times New Roman" w:hAnsi="OfficinaSansITCPro Book" w:cs="Helvetica"/>
          <w:b/>
          <w:sz w:val="36"/>
          <w:szCs w:val="36"/>
          <w:lang w:eastAsia="de-DE"/>
        </w:rPr>
        <w:t xml:space="preserve"> </w:t>
      </w:r>
      <w:proofErr w:type="spellStart"/>
      <w:r w:rsidRPr="006B60DA">
        <w:rPr>
          <w:rFonts w:ascii="OfficinaSansITCPro Book" w:eastAsia="Times New Roman" w:hAnsi="OfficinaSansITCPro Book" w:cs="Helvetica"/>
          <w:b/>
          <w:sz w:val="36"/>
          <w:szCs w:val="36"/>
          <w:lang w:eastAsia="de-DE"/>
        </w:rPr>
        <w:t>d’amore</w:t>
      </w:r>
      <w:proofErr w:type="spellEnd"/>
      <w:r w:rsidRPr="006B60DA">
        <w:rPr>
          <w:rFonts w:ascii="OfficinaSansITCPro Book" w:eastAsia="Times New Roman" w:hAnsi="OfficinaSansITCPro Book" w:cs="Helvetica"/>
          <w:b/>
          <w:sz w:val="36"/>
          <w:szCs w:val="36"/>
          <w:lang w:eastAsia="de-DE"/>
        </w:rPr>
        <w:t>“</w:t>
      </w:r>
      <w:r w:rsidRPr="006B60DA">
        <w:rPr>
          <w:rFonts w:ascii="OfficinaSansITCPro Book" w:eastAsia="Times New Roman" w:hAnsi="OfficinaSansITCPro Book" w:cs="Helvetica"/>
          <w:b/>
          <w:sz w:val="36"/>
          <w:szCs w:val="36"/>
          <w:lang w:eastAsia="de-DE"/>
        </w:rPr>
        <w:br/>
      </w:r>
      <w:r w:rsidRPr="006B60DA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>Musikalische Kostproben und Operneinführung bei Kaffee und Kuchen. Moderation: Prof. Dr. Friederike Wißmann | Einlass ab 15 Uhr.</w:t>
      </w:r>
    </w:p>
    <w:p w14:paraId="6D987ABA" w14:textId="35E6A637" w:rsidR="006B60DA" w:rsidRPr="006B60DA" w:rsidRDefault="006B60DA" w:rsidP="00AA23B0">
      <w:pPr>
        <w:spacing w:line="240" w:lineRule="auto"/>
        <w:rPr>
          <w:rFonts w:ascii="OfficinaSansITCPro Book" w:eastAsia="Times New Roman" w:hAnsi="OfficinaSansITCPro Book" w:cs="Helvetica"/>
          <w:sz w:val="36"/>
          <w:szCs w:val="36"/>
          <w:lang w:eastAsia="de-DE"/>
        </w:rPr>
      </w:pPr>
      <w:r w:rsidRPr="006B60DA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 xml:space="preserve">Fr., 14.10., und Sa., 15.10.2022, 19:30 Uhr, </w:t>
      </w:r>
      <w:proofErr w:type="spellStart"/>
      <w:r w:rsidRPr="006B60DA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>Katharinensaal</w:t>
      </w:r>
      <w:proofErr w:type="spellEnd"/>
      <w:r w:rsidRPr="006B60DA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br/>
      </w:r>
      <w:proofErr w:type="spellStart"/>
      <w:r w:rsidRPr="006B60DA">
        <w:rPr>
          <w:rFonts w:ascii="OfficinaSansITCPro Book" w:eastAsia="Times New Roman" w:hAnsi="OfficinaSansITCPro Book" w:cs="Helvetica"/>
          <w:b/>
          <w:sz w:val="36"/>
          <w:szCs w:val="36"/>
          <w:lang w:eastAsia="de-DE"/>
        </w:rPr>
        <w:t>L’elisir</w:t>
      </w:r>
      <w:proofErr w:type="spellEnd"/>
      <w:r w:rsidRPr="006B60DA">
        <w:rPr>
          <w:rFonts w:ascii="OfficinaSansITCPro Book" w:eastAsia="Times New Roman" w:hAnsi="OfficinaSansITCPro Book" w:cs="Helvetica"/>
          <w:b/>
          <w:sz w:val="36"/>
          <w:szCs w:val="36"/>
          <w:lang w:eastAsia="de-DE"/>
        </w:rPr>
        <w:t xml:space="preserve"> </w:t>
      </w:r>
      <w:proofErr w:type="spellStart"/>
      <w:r w:rsidRPr="006B60DA">
        <w:rPr>
          <w:rFonts w:ascii="OfficinaSansITCPro Book" w:eastAsia="Times New Roman" w:hAnsi="OfficinaSansITCPro Book" w:cs="Helvetica"/>
          <w:b/>
          <w:sz w:val="36"/>
          <w:szCs w:val="36"/>
          <w:lang w:eastAsia="de-DE"/>
        </w:rPr>
        <w:t>d’amore</w:t>
      </w:r>
      <w:proofErr w:type="spellEnd"/>
      <w:r w:rsidRPr="006B60DA">
        <w:rPr>
          <w:rFonts w:ascii="OfficinaSansITCPro Book" w:eastAsia="Times New Roman" w:hAnsi="OfficinaSansITCPro Book" w:cs="Helvetica"/>
          <w:b/>
          <w:sz w:val="36"/>
          <w:szCs w:val="36"/>
          <w:lang w:eastAsia="de-DE"/>
        </w:rPr>
        <w:t xml:space="preserve"> (Der Liebestrank) | Premiere</w:t>
      </w:r>
      <w:r w:rsidRPr="006B60DA">
        <w:rPr>
          <w:rFonts w:ascii="OfficinaSansITCPro Book" w:eastAsia="Times New Roman" w:hAnsi="OfficinaSansITCPro Book" w:cs="Helvetica"/>
          <w:b/>
          <w:sz w:val="36"/>
          <w:szCs w:val="36"/>
          <w:lang w:eastAsia="de-DE"/>
        </w:rPr>
        <w:br/>
      </w:r>
      <w:r w:rsidRPr="006B60DA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t>Oper in zwei Akten von Gaetano Donizetti mit einem Libretto von Felice Romani | Studierende der Gesangsklassen, Hochschulorchester | Musikalische Leitung: Florian Erdl | Inszenierung: Nicola Panzer | Ausstattung: Ingrid Wachsmann | Mit freundlicher Unterstützung der OSPA-Stiftung</w:t>
      </w:r>
      <w:r w:rsidRPr="006B60DA">
        <w:rPr>
          <w:rFonts w:ascii="OfficinaSansITCPro Book" w:eastAsia="Times New Roman" w:hAnsi="OfficinaSansITCPro Book" w:cs="Helvetica"/>
          <w:sz w:val="36"/>
          <w:szCs w:val="36"/>
          <w:lang w:eastAsia="de-DE"/>
        </w:rPr>
        <w:br/>
        <w:t>Weitere Aufführungen: 18., 19., 21. und 22.10.2022</w:t>
      </w:r>
    </w:p>
    <w:p w14:paraId="7C0EEFE7" w14:textId="79F35807" w:rsidR="00AA23B0" w:rsidRPr="00E65717" w:rsidRDefault="00AA23B0" w:rsidP="00AA23B0">
      <w:pPr>
        <w:spacing w:line="240" w:lineRule="auto"/>
        <w:rPr>
          <w:rFonts w:ascii="OfficinaSansITCPro Book" w:hAnsi="OfficinaSansITCPro Book"/>
          <w:sz w:val="36"/>
          <w:szCs w:val="36"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6A9324B0" wp14:editId="29F3618F">
            <wp:simplePos x="0" y="0"/>
            <wp:positionH relativeFrom="margin">
              <wp:align>left</wp:align>
            </wp:positionH>
            <wp:positionV relativeFrom="paragraph">
              <wp:posOffset>256023</wp:posOffset>
            </wp:positionV>
            <wp:extent cx="499110" cy="524510"/>
            <wp:effectExtent l="0" t="0" r="0" b="8890"/>
            <wp:wrapTight wrapText="bothSides">
              <wp:wrapPolygon edited="0">
                <wp:start x="0" y="0"/>
                <wp:lineTo x="0" y="21182"/>
                <wp:lineTo x="20611" y="21182"/>
                <wp:lineTo x="20611" y="0"/>
                <wp:lineTo x="0" y="0"/>
              </wp:wrapPolygon>
            </wp:wrapTight>
            <wp:docPr id="1" name="Bild 2" descr="Bildergebnis für foto news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foto newslet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66B20" w14:textId="77777777" w:rsidR="00AA23B0" w:rsidRPr="00191F51" w:rsidRDefault="00AA23B0" w:rsidP="00AA23B0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OfficinaSansITCPro Book" w:eastAsia="Times" w:hAnsi="OfficinaSansITCPro Book" w:cs="TrebuchetMS"/>
          <w:color w:val="000000"/>
          <w:sz w:val="36"/>
          <w:szCs w:val="36"/>
          <w:lang w:eastAsia="de-DE"/>
        </w:rPr>
      </w:pPr>
      <w:r w:rsidRPr="00191F51">
        <w:rPr>
          <w:rFonts w:ascii="OfficinaSansITCPro Book" w:hAnsi="OfficinaSansITCPro Book"/>
          <w:sz w:val="36"/>
          <w:szCs w:val="36"/>
        </w:rPr>
        <w:t xml:space="preserve">Erfahren Sie mehr über unsere Hochschule und abonnieren Sie unseren hmt-Newsletter unter </w:t>
      </w:r>
      <w:hyperlink r:id="rId11" w:history="1">
        <w:r w:rsidRPr="00191F51">
          <w:rPr>
            <w:rStyle w:val="Hyperlink"/>
            <w:rFonts w:ascii="OfficinaSansITCPro Book" w:hAnsi="OfficinaSansITCPro Book"/>
            <w:color w:val="auto"/>
            <w:sz w:val="36"/>
            <w:szCs w:val="36"/>
            <w:u w:val="none"/>
          </w:rPr>
          <w:t>www.hmt-rostock.de</w:t>
        </w:r>
      </w:hyperlink>
      <w:r w:rsidRPr="00191F51">
        <w:rPr>
          <w:rStyle w:val="Hyperlink"/>
          <w:rFonts w:ascii="OfficinaSansITCPro Book" w:hAnsi="OfficinaSansITCPro Book"/>
          <w:color w:val="auto"/>
          <w:sz w:val="36"/>
          <w:szCs w:val="36"/>
          <w:u w:val="none"/>
        </w:rPr>
        <w:t>!</w:t>
      </w:r>
    </w:p>
    <w:p w14:paraId="1C4E62D5" w14:textId="7B5523DF" w:rsidR="0000294A" w:rsidRDefault="00E822A1" w:rsidP="0000294A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OfficinaSansITCPro Book" w:hAnsi="OfficinaSansITCPro Book"/>
          <w:sz w:val="24"/>
          <w:szCs w:val="24"/>
        </w:rPr>
      </w:pPr>
      <w:r w:rsidRPr="00ED0C4A">
        <w:rPr>
          <w:rFonts w:ascii="OfficinaSansITCPro Book" w:eastAsia="Times New Roman" w:hAnsi="OfficinaSansITCPro Book" w:cs="Courier New"/>
          <w:noProof/>
          <w:sz w:val="20"/>
          <w:lang w:eastAsia="de-DE"/>
        </w:rPr>
        <w:drawing>
          <wp:anchor distT="0" distB="0" distL="114300" distR="114300" simplePos="0" relativeHeight="251668480" behindDoc="1" locked="0" layoutInCell="1" allowOverlap="1" wp14:anchorId="78F27AD2" wp14:editId="6E28C93D">
            <wp:simplePos x="0" y="0"/>
            <wp:positionH relativeFrom="margin">
              <wp:posOffset>-20955</wp:posOffset>
            </wp:positionH>
            <wp:positionV relativeFrom="paragraph">
              <wp:posOffset>518765</wp:posOffset>
            </wp:positionV>
            <wp:extent cx="6654800" cy="1124585"/>
            <wp:effectExtent l="152400" t="152400" r="355600" b="361315"/>
            <wp:wrapTight wrapText="bothSides">
              <wp:wrapPolygon edited="0">
                <wp:start x="247" y="-2927"/>
                <wp:lineTo x="-495" y="-2195"/>
                <wp:lineTo x="-495" y="23051"/>
                <wp:lineTo x="247" y="27076"/>
                <wp:lineTo x="618" y="28174"/>
                <wp:lineTo x="21579" y="28174"/>
                <wp:lineTo x="22012" y="27076"/>
                <wp:lineTo x="22692" y="21588"/>
                <wp:lineTo x="22692" y="3659"/>
                <wp:lineTo x="21950" y="-1829"/>
                <wp:lineTo x="21889" y="-2927"/>
                <wp:lineTo x="247" y="-2927"/>
              </wp:wrapPolygon>
            </wp:wrapTight>
            <wp:docPr id="3" name="Grafik 3" descr="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Anzei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112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3B0">
        <w:rPr>
          <w:rFonts w:ascii="OfficinaSansITCPro Book" w:hAnsi="OfficinaSansITCPro Book"/>
          <w:noProof/>
          <w:lang w:eastAsia="de-DE"/>
        </w:rPr>
        <w:t xml:space="preserve">     </w:t>
      </w:r>
      <w:r w:rsidR="00AA23B0">
        <w:rPr>
          <w:rFonts w:ascii="OfficinaSansITCPro Book" w:hAnsi="OfficinaSansITCPro Book"/>
          <w:sz w:val="24"/>
          <w:szCs w:val="24"/>
        </w:rPr>
        <w:br/>
      </w:r>
    </w:p>
    <w:p w14:paraId="69F802DF" w14:textId="00000863" w:rsidR="00F609ED" w:rsidRPr="00AA23B0" w:rsidRDefault="00AA23B0" w:rsidP="0000294A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OfficinaSansITCPro Book" w:hAnsi="OfficinaSansITCPro Book"/>
          <w:sz w:val="24"/>
          <w:szCs w:val="24"/>
        </w:rPr>
      </w:pPr>
      <w:r w:rsidRPr="00182329">
        <w:rPr>
          <w:rFonts w:ascii="OfficinaSansITCPro Book" w:hAnsi="OfficinaSansITCPro Book"/>
          <w:sz w:val="24"/>
          <w:szCs w:val="24"/>
        </w:rPr>
        <w:t>Impressum</w:t>
      </w:r>
      <w:r w:rsidR="0000294A">
        <w:rPr>
          <w:rFonts w:ascii="OfficinaSansITCPro Book" w:hAnsi="OfficinaSansITCPro Book"/>
          <w:sz w:val="24"/>
          <w:szCs w:val="24"/>
        </w:rPr>
        <w:t xml:space="preserve"> | </w:t>
      </w:r>
      <w:r w:rsidRPr="00182329">
        <w:rPr>
          <w:rFonts w:ascii="OfficinaSansITCPro Book" w:hAnsi="OfficinaSansITCPro Book"/>
          <w:sz w:val="24"/>
          <w:szCs w:val="24"/>
        </w:rPr>
        <w:t>Hochschule für Musik und Theater Rostock | Beim St.-</w:t>
      </w:r>
      <w:proofErr w:type="spellStart"/>
      <w:r w:rsidRPr="00182329">
        <w:rPr>
          <w:rFonts w:ascii="OfficinaSansITCPro Book" w:hAnsi="OfficinaSansITCPro Book"/>
          <w:sz w:val="24"/>
          <w:szCs w:val="24"/>
        </w:rPr>
        <w:t>Katharinenstift</w:t>
      </w:r>
      <w:proofErr w:type="spellEnd"/>
      <w:r w:rsidRPr="00182329">
        <w:rPr>
          <w:rFonts w:ascii="OfficinaSansITCPro Book" w:hAnsi="OfficinaSansITCPro Book"/>
          <w:sz w:val="24"/>
          <w:szCs w:val="24"/>
        </w:rPr>
        <w:t xml:space="preserve"> 8 | 18055 Rostock | Rektor: Prof. Dr. Reinhard Schäfertöns | Redaktion: </w:t>
      </w:r>
      <w:r w:rsidR="00CF75BB">
        <w:rPr>
          <w:rFonts w:ascii="OfficinaSansITCPro Book" w:hAnsi="OfficinaSansITCPro Book"/>
          <w:sz w:val="24"/>
          <w:szCs w:val="24"/>
        </w:rPr>
        <w:t>Angelika Thönes</w:t>
      </w:r>
    </w:p>
    <w:sectPr w:rsidR="00F609ED" w:rsidRPr="00AA23B0" w:rsidSect="000A00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MS-Bold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MS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ITCPro Book">
    <w:altName w:val="Myriad Pro Cond"/>
    <w:panose1 w:val="02000506040000020004"/>
    <w:charset w:val="00"/>
    <w:family w:val="modern"/>
    <w:notTrueType/>
    <w:pitch w:val="variable"/>
    <w:sig w:usb0="A00000AF" w:usb1="5000205B" w:usb2="00000000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9ED"/>
    <w:rsid w:val="0000294A"/>
    <w:rsid w:val="00046D2B"/>
    <w:rsid w:val="0006286D"/>
    <w:rsid w:val="00064121"/>
    <w:rsid w:val="000A004B"/>
    <w:rsid w:val="000A2583"/>
    <w:rsid w:val="000B3700"/>
    <w:rsid w:val="000B3954"/>
    <w:rsid w:val="00121A58"/>
    <w:rsid w:val="00182329"/>
    <w:rsid w:val="00191F51"/>
    <w:rsid w:val="00196953"/>
    <w:rsid w:val="001A204B"/>
    <w:rsid w:val="001A798F"/>
    <w:rsid w:val="001B57EE"/>
    <w:rsid w:val="001B6A38"/>
    <w:rsid w:val="00223F58"/>
    <w:rsid w:val="002350FC"/>
    <w:rsid w:val="00254805"/>
    <w:rsid w:val="002566D8"/>
    <w:rsid w:val="002D2790"/>
    <w:rsid w:val="002E5CFD"/>
    <w:rsid w:val="00323C18"/>
    <w:rsid w:val="00346496"/>
    <w:rsid w:val="0037131C"/>
    <w:rsid w:val="00413C5B"/>
    <w:rsid w:val="004166C6"/>
    <w:rsid w:val="00420C3C"/>
    <w:rsid w:val="00455B0D"/>
    <w:rsid w:val="004571C9"/>
    <w:rsid w:val="00461A17"/>
    <w:rsid w:val="004908E8"/>
    <w:rsid w:val="004E4828"/>
    <w:rsid w:val="0051152B"/>
    <w:rsid w:val="00524E17"/>
    <w:rsid w:val="0054719D"/>
    <w:rsid w:val="0055196D"/>
    <w:rsid w:val="00551DEA"/>
    <w:rsid w:val="00570308"/>
    <w:rsid w:val="005755E2"/>
    <w:rsid w:val="005841D1"/>
    <w:rsid w:val="005C5523"/>
    <w:rsid w:val="0062394D"/>
    <w:rsid w:val="0068160C"/>
    <w:rsid w:val="00685A2B"/>
    <w:rsid w:val="006B60DA"/>
    <w:rsid w:val="006F5FB2"/>
    <w:rsid w:val="00720155"/>
    <w:rsid w:val="007311C5"/>
    <w:rsid w:val="007701BC"/>
    <w:rsid w:val="007A7D4C"/>
    <w:rsid w:val="007B726F"/>
    <w:rsid w:val="007D345F"/>
    <w:rsid w:val="007E7641"/>
    <w:rsid w:val="0084103A"/>
    <w:rsid w:val="0085244B"/>
    <w:rsid w:val="00855A4A"/>
    <w:rsid w:val="00864D99"/>
    <w:rsid w:val="00871454"/>
    <w:rsid w:val="008D3F50"/>
    <w:rsid w:val="008E38EB"/>
    <w:rsid w:val="00956E32"/>
    <w:rsid w:val="0097345C"/>
    <w:rsid w:val="009953E4"/>
    <w:rsid w:val="009D5289"/>
    <w:rsid w:val="009D7D07"/>
    <w:rsid w:val="009F0391"/>
    <w:rsid w:val="00A0523A"/>
    <w:rsid w:val="00A2126F"/>
    <w:rsid w:val="00A61505"/>
    <w:rsid w:val="00A77B7B"/>
    <w:rsid w:val="00A8121D"/>
    <w:rsid w:val="00A83C4E"/>
    <w:rsid w:val="00AA23B0"/>
    <w:rsid w:val="00AB2E3F"/>
    <w:rsid w:val="00AF0C88"/>
    <w:rsid w:val="00B05672"/>
    <w:rsid w:val="00B13B2C"/>
    <w:rsid w:val="00B35EA8"/>
    <w:rsid w:val="00B83E20"/>
    <w:rsid w:val="00B953A7"/>
    <w:rsid w:val="00BA07FA"/>
    <w:rsid w:val="00BA27C1"/>
    <w:rsid w:val="00BB6E95"/>
    <w:rsid w:val="00BC57B4"/>
    <w:rsid w:val="00BE2A57"/>
    <w:rsid w:val="00C00C40"/>
    <w:rsid w:val="00C226CC"/>
    <w:rsid w:val="00C25967"/>
    <w:rsid w:val="00C74DA7"/>
    <w:rsid w:val="00C77C7F"/>
    <w:rsid w:val="00CA421F"/>
    <w:rsid w:val="00CB233F"/>
    <w:rsid w:val="00CC008E"/>
    <w:rsid w:val="00CF059B"/>
    <w:rsid w:val="00CF7322"/>
    <w:rsid w:val="00CF75BB"/>
    <w:rsid w:val="00D07B83"/>
    <w:rsid w:val="00D33136"/>
    <w:rsid w:val="00D52706"/>
    <w:rsid w:val="00D72EF9"/>
    <w:rsid w:val="00D76A31"/>
    <w:rsid w:val="00DD62AE"/>
    <w:rsid w:val="00E03F5A"/>
    <w:rsid w:val="00E21D28"/>
    <w:rsid w:val="00E24594"/>
    <w:rsid w:val="00E50AB1"/>
    <w:rsid w:val="00E61301"/>
    <w:rsid w:val="00E822A1"/>
    <w:rsid w:val="00E83B8B"/>
    <w:rsid w:val="00E83DFD"/>
    <w:rsid w:val="00EA054F"/>
    <w:rsid w:val="00EA6A23"/>
    <w:rsid w:val="00EA7204"/>
    <w:rsid w:val="00EB0249"/>
    <w:rsid w:val="00EC4689"/>
    <w:rsid w:val="00EE68D4"/>
    <w:rsid w:val="00F12639"/>
    <w:rsid w:val="00F25C28"/>
    <w:rsid w:val="00F263FC"/>
    <w:rsid w:val="00F6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DDD8E"/>
  <w15:chartTrackingRefBased/>
  <w15:docId w15:val="{F460EE51-696E-4739-8358-93312B9F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609ED"/>
  </w:style>
  <w:style w:type="paragraph" w:styleId="berschrift1">
    <w:name w:val="heading 1"/>
    <w:basedOn w:val="Standard"/>
    <w:next w:val="Standard"/>
    <w:link w:val="berschrift1Zchn"/>
    <w:uiPriority w:val="9"/>
    <w:qFormat/>
    <w:rsid w:val="00323C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121A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70308"/>
    <w:rPr>
      <w:color w:val="0000FF"/>
      <w:u w:val="single"/>
    </w:rPr>
  </w:style>
  <w:style w:type="character" w:customStyle="1" w:styleId="eventdate">
    <w:name w:val="event__date"/>
    <w:basedOn w:val="Absatz-Standardschriftart"/>
    <w:rsid w:val="00570308"/>
  </w:style>
  <w:style w:type="character" w:customStyle="1" w:styleId="programmbold">
    <w:name w:val="programm bold"/>
    <w:uiPriority w:val="99"/>
    <w:rsid w:val="00570308"/>
    <w:rPr>
      <w:rFonts w:ascii="TrebuchetMS-Bold" w:hAnsi="TrebuchetMS-Bold" w:cs="TrebuchetMS-Bold"/>
      <w:b/>
      <w:bCs/>
      <w:spacing w:val="0"/>
      <w:sz w:val="22"/>
      <w:szCs w:val="22"/>
      <w:u w:val="none"/>
      <w:vertAlign w:val="baseli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1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1A17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21A58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unhideWhenUsed/>
    <w:rsid w:val="00121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23C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rogrammInhalt">
    <w:name w:val="Programm Inhalt"/>
    <w:basedOn w:val="Standard"/>
    <w:uiPriority w:val="99"/>
    <w:rsid w:val="00C226CC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ascii="TrebuchetMS" w:eastAsia="Times" w:hAnsi="TrebuchetMS" w:cs="TrebuchetMS"/>
      <w:color w:val="000000"/>
      <w:sz w:val="24"/>
      <w:szCs w:val="24"/>
      <w:lang w:eastAsia="de-DE"/>
    </w:rPr>
  </w:style>
  <w:style w:type="character" w:customStyle="1" w:styleId="bidi">
    <w:name w:val="bidi"/>
    <w:basedOn w:val="Absatz-Standardschriftart"/>
    <w:rsid w:val="00CB2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9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hyperlink" Target="http://www.hmt-rostock.de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69E90-96A2-4EFA-913E-2E1E5A697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229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Hermann</dc:creator>
  <cp:keywords/>
  <dc:description/>
  <cp:lastModifiedBy>Angelika Thönes</cp:lastModifiedBy>
  <cp:revision>23</cp:revision>
  <cp:lastPrinted>2022-04-12T06:40:00Z</cp:lastPrinted>
  <dcterms:created xsi:type="dcterms:W3CDTF">2022-06-21T11:25:00Z</dcterms:created>
  <dcterms:modified xsi:type="dcterms:W3CDTF">2022-10-05T06:38:00Z</dcterms:modified>
</cp:coreProperties>
</file>